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431F" w14:textId="77777777" w:rsidR="00262F26" w:rsidRDefault="00262F26" w:rsidP="0026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9F7FAF8" w14:textId="1EA3C58F" w:rsidR="00262F26" w:rsidRDefault="00262F26" w:rsidP="00262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963B591" w14:textId="3640773A" w:rsidR="00262F26" w:rsidRPr="009F1891" w:rsidRDefault="00262F26" w:rsidP="00262F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554715"/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</w:t>
      </w:r>
      <w:r>
        <w:rPr>
          <w:rFonts w:ascii="Times New Roman" w:hAnsi="Times New Roman" w:cs="Times New Roman"/>
          <w:sz w:val="24"/>
          <w:szCs w:val="24"/>
        </w:rPr>
        <w:t xml:space="preserve"> лимита кассы</w:t>
      </w:r>
    </w:p>
    <w:bookmarkEnd w:id="0"/>
    <w:p w14:paraId="51393B5D" w14:textId="77777777" w:rsidR="00262F26" w:rsidRDefault="00262F26" w:rsidP="0026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16 августа 2024</w:t>
      </w:r>
    </w:p>
    <w:p w14:paraId="1BA747C3" w14:textId="77777777" w:rsidR="00262F26" w:rsidRPr="00433D79" w:rsidRDefault="00262F26" w:rsidP="00262F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</w:t>
      </w:r>
      <w:r w:rsidRPr="001F1ADF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ADF">
        <w:rPr>
          <w:rFonts w:ascii="Times New Roman" w:hAnsi="Times New Roman" w:cs="Times New Roman"/>
          <w:sz w:val="24"/>
          <w:szCs w:val="24"/>
        </w:rPr>
        <w:t xml:space="preserve"> Банка России от 11.03.2014 № 3210-У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D79">
        <w:rPr>
          <w:rFonts w:ascii="Times New Roman" w:hAnsi="Times New Roman" w:cs="Times New Roman"/>
          <w:sz w:val="24"/>
          <w:szCs w:val="24"/>
        </w:rPr>
        <w:t xml:space="preserve"> 209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433D79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7B78C9AB" w14:textId="77777777" w:rsidR="00262F26" w:rsidRDefault="00262F26" w:rsidP="0026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3DDB069" w14:textId="50C81E8F" w:rsidR="00262F26" w:rsidRDefault="00262F26" w:rsidP="0026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bookmarkStart w:id="3" w:name="_Hlk111554723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С 20.08.2024 </w:t>
      </w:r>
      <w:r>
        <w:rPr>
          <w:rFonts w:ascii="Times New Roman" w:hAnsi="Times New Roman" w:cs="Times New Roman"/>
          <w:sz w:val="24"/>
          <w:szCs w:val="24"/>
        </w:rPr>
        <w:t>признать Приказ № 10 об установлении лимита кассы от 15.02.2021 утратившим силу.</w:t>
      </w:r>
    </w:p>
    <w:bookmarkEnd w:id="2"/>
    <w:p w14:paraId="4AC59FC2" w14:textId="5A2A0EDB" w:rsidR="00262F26" w:rsidRPr="00433D79" w:rsidRDefault="00262F26" w:rsidP="0026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20.08.2024 на предприятии ООО «Вершки-Корешки» отменяется лимит кассы.</w:t>
      </w:r>
    </w:p>
    <w:bookmarkEnd w:id="3"/>
    <w:bookmarkEnd w:id="4"/>
    <w:p w14:paraId="1A8EB9BC" w14:textId="77777777" w:rsidR="00262F26" w:rsidRPr="00053FA1" w:rsidRDefault="00262F26" w:rsidP="00262F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A207C5D" w14:textId="77777777" w:rsidR="00262F26" w:rsidRDefault="00262F26" w:rsidP="00262F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4FF71D" w14:textId="77777777" w:rsidR="00262F26" w:rsidRPr="00351DCF" w:rsidRDefault="00262F26" w:rsidP="00262F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C812FD" w14:textId="77777777" w:rsidR="00262F26" w:rsidRDefault="00262F26" w:rsidP="00262F26"/>
    <w:p w14:paraId="278D4CB4" w14:textId="77777777" w:rsidR="00262F26" w:rsidRDefault="00262F26" w:rsidP="00262F26"/>
    <w:p w14:paraId="72C4523B" w14:textId="77777777" w:rsidR="00262F26" w:rsidRDefault="00262F26" w:rsidP="00262F26"/>
    <w:p w14:paraId="70938E27" w14:textId="77777777" w:rsidR="00262F26" w:rsidRDefault="00262F26" w:rsidP="00262F26"/>
    <w:p w14:paraId="67C15D96" w14:textId="77777777" w:rsidR="00262F26" w:rsidRDefault="00262F26" w:rsidP="00262F26"/>
    <w:p w14:paraId="45859A6C" w14:textId="77777777" w:rsidR="00E901A8" w:rsidRDefault="00262F2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F9"/>
    <w:rsid w:val="00262F26"/>
    <w:rsid w:val="003E01BD"/>
    <w:rsid w:val="00743836"/>
    <w:rsid w:val="008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213B"/>
  <w15:chartTrackingRefBased/>
  <w15:docId w15:val="{76960544-4A96-4586-86F7-3929BB99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576</Characters>
  <Application>Microsoft Office Word</Application>
  <DocSecurity>0</DocSecurity>
  <Lines>10</Lines>
  <Paragraphs>4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2022-08-16T10:02:00Z</dcterms:created>
  <dcterms:modified xsi:type="dcterms:W3CDTF">2022-08-16T10:05:00Z</dcterms:modified>
</cp:coreProperties>
</file>